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DC" w:rsidRDefault="0075502A" w:rsidP="0075502A">
      <w:pPr>
        <w:ind w:left="-567" w:right="-330"/>
        <w:jc w:val="center"/>
        <w:rPr>
          <w:b/>
          <w:color w:val="ED7D31" w:themeColor="accent2"/>
          <w:sz w:val="56"/>
          <w:szCs w:val="56"/>
          <w:u w:val="single"/>
        </w:rPr>
      </w:pPr>
      <w:r w:rsidRPr="006617CD">
        <w:rPr>
          <w:noProof/>
          <w:color w:val="ED7D31" w:themeColor="accent2"/>
          <w:lang w:eastAsia="en-AU"/>
        </w:rPr>
        <w:drawing>
          <wp:anchor distT="0" distB="0" distL="114300" distR="114300" simplePos="0" relativeHeight="251659264" behindDoc="1" locked="0" layoutInCell="1" allowOverlap="1" wp14:anchorId="58F11022" wp14:editId="3304D1ED">
            <wp:simplePos x="0" y="0"/>
            <wp:positionH relativeFrom="leftMargin">
              <wp:posOffset>428625</wp:posOffset>
            </wp:positionH>
            <wp:positionV relativeFrom="paragraph">
              <wp:posOffset>-386715</wp:posOffset>
            </wp:positionV>
            <wp:extent cx="952500" cy="778006"/>
            <wp:effectExtent l="0" t="0" r="0" b="3175"/>
            <wp:wrapNone/>
            <wp:docPr id="1" name="Picture 1" descr="N:\992939a5-0f37-49f6-8e73-6d6b442e92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992939a5-0f37-49f6-8e73-6d6b442e92c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02A">
        <w:rPr>
          <w:b/>
          <w:color w:val="ED7D31" w:themeColor="accent2"/>
          <w:sz w:val="56"/>
          <w:szCs w:val="56"/>
          <w:u w:val="single"/>
        </w:rPr>
        <w:t>Privacy Notice Policy</w:t>
      </w: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  <w:r w:rsidRPr="0075502A">
        <w:rPr>
          <w:szCs w:val="24"/>
        </w:rPr>
        <w:t>Children’s information that we collect, hold and share include:</w:t>
      </w: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  <w:r w:rsidRPr="0075502A">
        <w:rPr>
          <w:szCs w:val="24"/>
        </w:rPr>
        <w:t>•</w:t>
      </w:r>
      <w:r w:rsidRPr="0075502A">
        <w:rPr>
          <w:szCs w:val="24"/>
        </w:rPr>
        <w:tab/>
        <w:t>Personal information such as name and address and date of birth</w:t>
      </w: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  <w:r w:rsidRPr="0075502A">
        <w:rPr>
          <w:szCs w:val="24"/>
        </w:rPr>
        <w:t>•</w:t>
      </w:r>
      <w:r w:rsidRPr="0075502A">
        <w:rPr>
          <w:szCs w:val="24"/>
        </w:rPr>
        <w:tab/>
        <w:t>Characteristics such as ethnicity, language, nationality, country of birth</w:t>
      </w: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  <w:r w:rsidRPr="0075502A">
        <w:rPr>
          <w:szCs w:val="24"/>
        </w:rPr>
        <w:t>•</w:t>
      </w:r>
      <w:r w:rsidRPr="0075502A">
        <w:rPr>
          <w:szCs w:val="24"/>
        </w:rPr>
        <w:tab/>
        <w:t>Attendance information such as sessions attended and number of absences</w:t>
      </w: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  <w:r w:rsidRPr="0075502A">
        <w:rPr>
          <w:szCs w:val="24"/>
        </w:rPr>
        <w:t>•</w:t>
      </w:r>
      <w:r w:rsidRPr="0075502A">
        <w:rPr>
          <w:szCs w:val="24"/>
        </w:rPr>
        <w:tab/>
        <w:t>Other – Assessment information, relevant medical information and SEND</w:t>
      </w: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  <w:r w:rsidRPr="0075502A">
        <w:rPr>
          <w:szCs w:val="24"/>
        </w:rPr>
        <w:t>Why</w:t>
      </w:r>
      <w:r>
        <w:rPr>
          <w:szCs w:val="24"/>
        </w:rPr>
        <w:t xml:space="preserve"> we collect and use information and w</w:t>
      </w:r>
      <w:r w:rsidRPr="0075502A">
        <w:rPr>
          <w:szCs w:val="24"/>
        </w:rPr>
        <w:t>e use the children’s data:</w:t>
      </w: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  <w:r w:rsidRPr="0075502A">
        <w:rPr>
          <w:szCs w:val="24"/>
        </w:rPr>
        <w:t>•</w:t>
      </w:r>
      <w:r w:rsidRPr="0075502A">
        <w:rPr>
          <w:szCs w:val="24"/>
        </w:rPr>
        <w:tab/>
        <w:t>To support children learning</w:t>
      </w: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  <w:r w:rsidRPr="0075502A">
        <w:rPr>
          <w:szCs w:val="24"/>
        </w:rPr>
        <w:t>•</w:t>
      </w:r>
      <w:r w:rsidRPr="0075502A">
        <w:rPr>
          <w:szCs w:val="24"/>
        </w:rPr>
        <w:tab/>
        <w:t>To monitor and report pupil progress</w:t>
      </w: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  <w:r w:rsidRPr="0075502A">
        <w:rPr>
          <w:szCs w:val="24"/>
        </w:rPr>
        <w:t>•</w:t>
      </w:r>
      <w:r w:rsidRPr="0075502A">
        <w:rPr>
          <w:szCs w:val="24"/>
        </w:rPr>
        <w:tab/>
        <w:t>To provide appropriate pastoral care</w:t>
      </w: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  <w:r w:rsidRPr="0075502A">
        <w:rPr>
          <w:szCs w:val="24"/>
        </w:rPr>
        <w:t>•</w:t>
      </w:r>
      <w:r w:rsidRPr="0075502A">
        <w:rPr>
          <w:szCs w:val="24"/>
        </w:rPr>
        <w:tab/>
        <w:t>To assess the quality of our services</w:t>
      </w: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  <w:r w:rsidRPr="0075502A">
        <w:rPr>
          <w:szCs w:val="24"/>
        </w:rPr>
        <w:t>•</w:t>
      </w:r>
      <w:r w:rsidRPr="0075502A">
        <w:rPr>
          <w:szCs w:val="24"/>
        </w:rPr>
        <w:tab/>
        <w:t>To comply with the law regarding data sharing</w:t>
      </w: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  <w:r w:rsidRPr="0075502A">
        <w:rPr>
          <w:szCs w:val="24"/>
        </w:rPr>
        <w:t>•</w:t>
      </w:r>
      <w:r w:rsidRPr="0075502A">
        <w:rPr>
          <w:szCs w:val="24"/>
        </w:rPr>
        <w:tab/>
        <w:t xml:space="preserve">To ensure the safety and </w:t>
      </w:r>
      <w:proofErr w:type="spellStart"/>
      <w:r w:rsidRPr="0075502A">
        <w:rPr>
          <w:szCs w:val="24"/>
        </w:rPr>
        <w:t>well being</w:t>
      </w:r>
      <w:proofErr w:type="spellEnd"/>
      <w:r w:rsidRPr="0075502A">
        <w:rPr>
          <w:szCs w:val="24"/>
        </w:rPr>
        <w:t xml:space="preserve"> of the children</w:t>
      </w: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  <w:r w:rsidRPr="0075502A">
        <w:rPr>
          <w:szCs w:val="24"/>
        </w:rPr>
        <w:t>•</w:t>
      </w:r>
      <w:r w:rsidRPr="0075502A">
        <w:rPr>
          <w:szCs w:val="24"/>
        </w:rPr>
        <w:tab/>
        <w:t>To enable emergency contact should this be necessary</w:t>
      </w: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  <w:bookmarkStart w:id="0" w:name="_GoBack"/>
      <w:bookmarkEnd w:id="0"/>
      <w:r w:rsidRPr="0075502A">
        <w:rPr>
          <w:szCs w:val="24"/>
        </w:rPr>
        <w:t xml:space="preserve">Who </w:t>
      </w:r>
      <w:r>
        <w:rPr>
          <w:szCs w:val="24"/>
        </w:rPr>
        <w:t>w</w:t>
      </w:r>
      <w:r w:rsidRPr="0075502A">
        <w:rPr>
          <w:szCs w:val="24"/>
        </w:rPr>
        <w:t>e routinely share children’s information with:</w:t>
      </w: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  <w:r w:rsidRPr="0075502A">
        <w:rPr>
          <w:szCs w:val="24"/>
        </w:rPr>
        <w:t>•</w:t>
      </w:r>
      <w:r w:rsidRPr="0075502A">
        <w:rPr>
          <w:szCs w:val="24"/>
        </w:rPr>
        <w:tab/>
        <w:t>Schools and other settings</w:t>
      </w: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  <w:r w:rsidRPr="0075502A">
        <w:rPr>
          <w:szCs w:val="24"/>
        </w:rPr>
        <w:t>•</w:t>
      </w:r>
      <w:r w:rsidRPr="0075502A">
        <w:rPr>
          <w:szCs w:val="24"/>
        </w:rPr>
        <w:tab/>
        <w:t>Our Local Authority</w:t>
      </w:r>
    </w:p>
    <w:p w:rsid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  <w:r w:rsidRPr="0075502A">
        <w:rPr>
          <w:szCs w:val="24"/>
        </w:rPr>
        <w:t>•</w:t>
      </w:r>
      <w:r w:rsidRPr="0075502A">
        <w:rPr>
          <w:szCs w:val="24"/>
        </w:rPr>
        <w:tab/>
        <w:t>Department of Education and Ofsted.</w:t>
      </w: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  <w:r w:rsidRPr="0075502A">
        <w:rPr>
          <w:szCs w:val="24"/>
        </w:rPr>
        <w:t xml:space="preserve">This policy was adopted by Kingfisher Kindergarten Ltd </w:t>
      </w: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  <w:r w:rsidRPr="0075502A">
        <w:rPr>
          <w:szCs w:val="24"/>
        </w:rPr>
        <w:t xml:space="preserve">On </w:t>
      </w:r>
      <w:r w:rsidRPr="0075502A">
        <w:rPr>
          <w:szCs w:val="24"/>
        </w:rPr>
        <w:tab/>
      </w:r>
      <w:r w:rsidRPr="0075502A">
        <w:rPr>
          <w:szCs w:val="24"/>
        </w:rPr>
        <w:tab/>
      </w:r>
      <w:r w:rsidRPr="0075502A">
        <w:rPr>
          <w:szCs w:val="24"/>
        </w:rPr>
        <w:tab/>
      </w:r>
      <w:r w:rsidRPr="0075502A">
        <w:rPr>
          <w:szCs w:val="24"/>
        </w:rPr>
        <w:tab/>
      </w:r>
      <w:r w:rsidRPr="0075502A">
        <w:rPr>
          <w:szCs w:val="24"/>
        </w:rPr>
        <w:tab/>
      </w:r>
      <w:r w:rsidRPr="0075502A">
        <w:rPr>
          <w:szCs w:val="24"/>
        </w:rPr>
        <w:tab/>
        <w:t>22nd January 2019</w:t>
      </w: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  <w:r w:rsidRPr="0075502A">
        <w:rPr>
          <w:szCs w:val="24"/>
        </w:rPr>
        <w:t>Date to be reviewed</w:t>
      </w:r>
      <w:r w:rsidRPr="0075502A">
        <w:rPr>
          <w:szCs w:val="24"/>
        </w:rPr>
        <w:tab/>
      </w:r>
      <w:r w:rsidRPr="0075502A">
        <w:rPr>
          <w:szCs w:val="24"/>
        </w:rPr>
        <w:tab/>
      </w:r>
      <w:r w:rsidRPr="0075502A">
        <w:rPr>
          <w:szCs w:val="24"/>
        </w:rPr>
        <w:tab/>
      </w:r>
      <w:r w:rsidRPr="0075502A">
        <w:rPr>
          <w:szCs w:val="24"/>
        </w:rPr>
        <w:tab/>
      </w:r>
      <w:proofErr w:type="gramStart"/>
      <w:r w:rsidRPr="0075502A">
        <w:rPr>
          <w:szCs w:val="24"/>
        </w:rPr>
        <w:t>Annually</w:t>
      </w:r>
      <w:proofErr w:type="gramEnd"/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  <w:r w:rsidRPr="0075502A">
        <w:rPr>
          <w:szCs w:val="24"/>
        </w:rPr>
        <w:t>Signed on behalf of the provider</w:t>
      </w:r>
      <w:r w:rsidRPr="0075502A">
        <w:rPr>
          <w:szCs w:val="24"/>
        </w:rPr>
        <w:tab/>
      </w:r>
      <w:r w:rsidRPr="0075502A">
        <w:rPr>
          <w:szCs w:val="24"/>
        </w:rPr>
        <w:tab/>
        <w:t>La-Ryne Baker</w:t>
      </w:r>
    </w:p>
    <w:p w:rsidR="0075502A" w:rsidRPr="0075502A" w:rsidRDefault="0075502A" w:rsidP="0075502A">
      <w:pPr>
        <w:spacing w:after="0" w:line="240" w:lineRule="auto"/>
        <w:ind w:left="-567" w:right="-330"/>
        <w:contextualSpacing/>
        <w:rPr>
          <w:szCs w:val="24"/>
        </w:rPr>
      </w:pPr>
      <w:r w:rsidRPr="0075502A">
        <w:rPr>
          <w:szCs w:val="24"/>
        </w:rPr>
        <w:t>Role of signatory</w:t>
      </w:r>
      <w:r w:rsidRPr="0075502A">
        <w:rPr>
          <w:szCs w:val="24"/>
        </w:rPr>
        <w:tab/>
      </w:r>
      <w:r w:rsidRPr="0075502A">
        <w:rPr>
          <w:szCs w:val="24"/>
        </w:rPr>
        <w:tab/>
      </w:r>
      <w:r w:rsidRPr="0075502A">
        <w:rPr>
          <w:szCs w:val="24"/>
        </w:rPr>
        <w:tab/>
      </w:r>
      <w:r w:rsidRPr="0075502A">
        <w:rPr>
          <w:szCs w:val="24"/>
        </w:rPr>
        <w:tab/>
        <w:t>Owner</w:t>
      </w:r>
    </w:p>
    <w:sectPr w:rsidR="0075502A" w:rsidRPr="0075502A" w:rsidSect="0075502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2A"/>
    <w:rsid w:val="0075502A"/>
    <w:rsid w:val="007D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A3304-E2C2-425E-A5FB-6A2EEDB4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Laryne Baker</dc:creator>
  <cp:keywords/>
  <dc:description/>
  <cp:lastModifiedBy>Laryne Baker</cp:lastModifiedBy>
  <cp:revision>1</cp:revision>
  <dcterms:created xsi:type="dcterms:W3CDTF">2019-01-24T13:50:00Z</dcterms:created>
  <dcterms:modified xsi:type="dcterms:W3CDTF">2019-01-24T13:53:00Z</dcterms:modified>
</cp:coreProperties>
</file>